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531.png" ContentType="image/png"/>
  <Override PartName="/word/media/rId210.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50.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53.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56.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59.png" ContentType="image/png"/>
  <Override PartName="/word/media/rId167.png" ContentType="image/png"/>
  <Override PartName="/word/media/rId170.png" ContentType="image/png"/>
  <Override PartName="/word/media/rId173.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836732, Number Passed Filter: 832882</w:t>
      </w:r>
      <w:r>
        <w:br/>
      </w:r>
      <w:r>
        <w:rPr>
          <w:rStyle w:val="VerbatimChar"/>
        </w:rPr>
        <w:t xml:space="preserve">## Program 476 H Codes: 61 (0.00729%)</w:t>
      </w:r>
      <w:r>
        <w:br/>
      </w:r>
      <w:r>
        <w:rPr>
          <w:rStyle w:val="VerbatimChar"/>
        </w:rPr>
        <w:t xml:space="preserve">## I Codes: 0 (0%)</w:t>
      </w:r>
      <w:r>
        <w:br/>
      </w:r>
      <w:r>
        <w:rPr>
          <w:rStyle w:val="VerbatimChar"/>
        </w:rPr>
        <w:t xml:space="preserve">## Q Codes: 2 (0.000239%)</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Dissolved_Oxygen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Dissolved_Oxygen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Dissolved_Oxygen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Dissolved_Oxygen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4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Dissolved_Oxygen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9"/>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1" name="Picture"/>
            <a:graphic>
              <a:graphicData uri="http://schemas.openxmlformats.org/drawingml/2006/picture">
                <pic:pic>
                  <pic:nvPicPr>
                    <pic:cNvPr descr="C:\Users\jepanzik\Box\R%20Projects\SEACAR_Panzik\WQ_Discrete\reports\by_parameter\WC_Discrete_Dissolved_Oxygen_Field_Surface_files/figure-html/Trendlines_ManagedArea-1.png" id="52"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4" name="Picture"/>
            <a:graphic>
              <a:graphicData uri="http://schemas.openxmlformats.org/drawingml/2006/picture">
                <pic:pic>
                  <pic:nvPicPr>
                    <pic:cNvPr descr="C:\Users\jepanzik\Box\R%20Projects\SEACAR_Panzik\WQ_Discrete\reports\by_parameter\WC_Discrete_Dissolved_Oxygen_Field_Surface_files/figure-html/Trendlines_ManagedArea-2.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Discrete\reports\by_parameter\WC_Discrete_Dissolved_Oxygen_Field_Surface_files/figure-html/Trendlines_ManagedArea-3.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Dissolved_Oxygen_Field_Surface_files/figure-html/Trendlines_ManagedArea-4.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Dissolved_Oxygen_Field_Surface_files/figure-html/Trendlines_ManagedArea-5.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Dissolved_Oxygen_Field_Surface_files/figure-html/Trendlines_ManagedArea-6.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Dissolved_Oxygen_Field_Surface_files/figure-html/Trendlines_ManagedArea-7.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Dissolved_Oxygen_Field_Surface_files/figure-html/Trendlines_ManagedArea-8.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Dissolved_Oxygen_Field_Surface_files/figure-html/Trendlines_ManagedArea-9.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Dissolved_Oxygen_Field_Surface_files/figure-html/Trendlines_ManagedArea-10.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Dissolved_Oxygen_Field_Surface_files/figure-html/Trendlines_ManagedArea-11.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Dissolved_Oxygen_Field_Surface_files/figure-html/Trendlines_ManagedArea-12.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Dissolved_Oxygen_Field_Surface_files/figure-html/Trendlines_ManagedArea-13.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Dissolved_Oxygen_Field_Surface_files/figure-html/Trendlines_ManagedArea-14.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Dissolved_Oxygen_Field_Surface_files/figure-html/Trendlines_ManagedArea-15.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Dissolved_Oxygen_Field_Surface_files/figure-html/Trendlines_ManagedArea-16.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Dissolved_Oxygen_Field_Surface_files/figure-html/Trendlines_ManagedArea-17.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Dissolved_Oxygen_Field_Surface_files/figure-html/Trendlines_ManagedArea-18.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Dissolved_Oxygen_Field_Surface_files/figure-html/Trendlines_ManagedArea-19.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Dissolved_Oxygen_Field_Surface_files/figure-html/Trendlines_ManagedArea-20.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Dissolved_Oxygen_Field_Surface_files/figure-html/Trendlines_ManagedArea-21.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Dissolved_Oxygen_Field_Surface_files/figure-html/Trendlines_ManagedArea-22.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Dissolved_Oxygen_Field_Surface_files/figure-html/Trendlines_ManagedArea-23.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Dissolved_Oxygen_Field_Surface_files/figure-html/Trendlines_ManagedArea-24.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Dissolved_Oxygen_Field_Surface_files/figure-html/Trendlines_ManagedArea-25.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Dissolved_Oxygen_Field_Surface_files/figure-html/Trendlines_ManagedArea-26.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Dissolved_Oxygen_Field_Surface_files/figure-html/Trendlines_ManagedArea-27.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Dissolved_Oxygen_Field_Surface_files/figure-html/Trendlines_ManagedArea-28.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Dissolved_Oxygen_Field_Surface_files/figure-html/Trendlines_ManagedArea-29.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Dissolved_Oxygen_Field_Surface_files/figure-html/Trendlines_ManagedArea-30.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Dissolved_Oxygen_Field_Surface_files/figure-html/Trendlines_ManagedArea-31.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Dissolved_Oxygen_Field_Surface_files/figure-html/Trendlines_ManagedArea-32.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Dissolved_Oxygen_Field_Surface_files/figure-html/Trendlines_ManagedArea-33.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Dissolved_Oxygen_Field_Surface_files/figure-html/Trendlines_ManagedArea-34.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Dissolved_Oxygen_Field_Surface_files/figure-html/Trendlines_ManagedArea-35.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Dissolved_Oxygen_Field_Surface_files/figure-html/Trendlines_ManagedArea-36.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Dissolved_Oxygen_Field_Surface_files/figure-html/Trendlines_ManagedArea-37.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Dissolved_Oxygen_Field_Surface_files/figure-html/Trendlines_ManagedArea-38.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Dissolved_Oxygen_Field_Surface_files/figure-html/Trendlines_ManagedArea-39.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Dissolved_Oxygen_Field_Surface_files/figure-html/Trendlines_ManagedArea-40.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Dissolved_Oxygen_Field_Surface_files/figure-html/Trendlines_ManagedArea-41.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Dissolved_Oxygen_Field_Surface_files/figure-html/Trendlines_ManagedArea-42.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5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Dissolved_Oxygen_Field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Dissolved_Oxygen_Field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Dissolved_Oxygen_Field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Dissolved_Oxygen_Field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Dissolved_Oxygen_Field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Dissolved_Oxygen_Field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Dissolved_Oxygen_Field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Dissolved_Oxygen_Field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Dissolved_Oxygen_Field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Dissolved_Oxygen_Field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Dissolved_Oxygen_Field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Dissolved_Oxygen_Field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Dissolved_Oxygen_Field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Dissolved_Oxygen_Field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Dissolved_Oxygen_Field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Dissolved_Oxygen_Field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Dissolved_Oxygen_Field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Dissolved_Oxygen_Field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Dissolved_Oxygen_Field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Dissolved_Oxygen_Field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Dissolved_Oxygen_Field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Dissolved_Oxygen_Field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Dissolved_Oxygen_Field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Dissolved_Oxygen_Field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Dissolved_Oxygen_Field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Dissolved_Oxygen_Field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Dissolved_Oxygen_Field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Dissolved_Oxygen_Field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Dissolved_Oxygen_Field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Dissolved_Oxygen_Field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Dissolved_Oxygen_Field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Dissolved_Oxygen_Field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Dissolved_Oxygen_Field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Dissolved_Oxygen_Field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Dissolved_Oxygen_Field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Dissolved_Oxygen_Field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Dissolved_Oxygen_Field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Dissolved_Oxygen_Field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Dissolved_Oxygen_Field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Dissolved_Oxygen_Field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Dissolved_Oxygen_Field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Dissolved_Oxygen_Field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Dissolved_Oxygen_Field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Dissolved_Oxygen_Field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Dissolved_Oxygen_Field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Dissolved_Oxygen_Field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Dissolved_Oxygen_Field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Dissolved_Oxygen_Field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Dissolved_Oxygen_Field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Dissolved_Oxygen_Field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Dissolved_Oxygen_Field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Dissolved_Oxygen_Field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Dissolved_Oxygen_Field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Dissolved_Oxygen_Field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Dissolved_Oxygen_Field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Dissolved_Oxygen_Field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Dissolved_Oxygen_Field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Dissolved_Oxygen_Field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Dissolved_Oxygen_Field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Dissolved_Oxygen_Field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Dissolved_Oxygen_Field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Dissolved_Oxygen_Field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Dissolved_Oxygen_Field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Dissolved_Oxygen_Field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Dissolved_Oxygen_Field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Dissolved_Oxygen_Field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Dissolved_Oxygen_Field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Dissolved_Oxygen_Field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Dissolved_Oxygen_Field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Dissolved_Oxygen_Field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Dissolved_Oxygen_Field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Dissolved_Oxygen_Field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Dissolved_Oxygen_Field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Dissolved_Oxygen_Field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Dissolved_Oxygen_Field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Dissolved_Oxygen_Field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Dissolved_Oxygen_Field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Dissolved_Oxygen_Field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Dissolved_Oxygen_Field_Surface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Dissolved_Oxygen_Field_Surface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Dissolved_Oxygen_Field_Surface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Dissolved_Oxygen_Field_Surface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Dissolved_Oxygen_Field_Surface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Dissolved_Oxygen_Field_Surface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Dissolved_Oxygen_Field_Surface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Dissolved_Oxygen_Field_Surface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Dissolved_Oxygen_Field_Surface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Dissolved_Oxygen_Field_Surface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Dissolved_Oxygen_Field_Surface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Dissolved_Oxygen_Field_Surface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Dissolved_Oxygen_Field_Surface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Dissolved_Oxygen_Field_Surface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Dissolved_Oxygen_Field_Surface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Dissolved_Oxygen_Field_Surface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Dissolved_Oxygen_Field_Surface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Dissolved_Oxygen_Field_Surface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Dissolved_Oxygen_Field_Surface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Dissolved_Oxygen_Field_Surface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Dissolved_Oxygen_Field_Surface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Dissolved_Oxygen_Field_Surface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Dissolved_Oxygen_Field_Surface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Dissolved_Oxygen_Field_Surface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Dissolved_Oxygen_Field_Surface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Dissolved_Oxygen_Field_Surface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Dissolved_Oxygen_Field_Surface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Dissolved_Oxygen_Field_Surface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Dissolved_Oxygen_Field_Surface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Dissolved_Oxygen_Field_Surface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Dissolved_Oxygen_Field_Surface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Dissolved_Oxygen_Field_Surface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Dissolved_Oxygen_Field_Surface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Dissolved_Oxygen_Field_Surface_files/figure-html/BoxPlots_ManagedArea-112.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Dissolved_Oxygen_Field_Surface_files/figure-html/BoxPlots_ManagedArea-113.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Dissolved_Oxygen_Field_Surface_files/figure-html/BoxPlots_ManagedArea-114.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Discrete\reports\by_parameter\WC_Discrete_Dissolved_Oxygen_Field_Surface_files/figure-html/BoxPlots_ManagedArea-115.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3" name="Picture"/>
            <a:graphic>
              <a:graphicData uri="http://schemas.openxmlformats.org/drawingml/2006/picture">
                <pic:pic>
                  <pic:nvPicPr>
                    <pic:cNvPr descr="C:\Users\jepanzik\Box\R%20Projects\SEACAR_Panzik\WQ_Discrete\reports\by_parameter\WC_Discrete_Dissolved_Oxygen_Field_Surface_files/figure-html/BoxPlots_ManagedArea-116.png" id="524"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6" name="Picture"/>
            <a:graphic>
              <a:graphicData uri="http://schemas.openxmlformats.org/drawingml/2006/picture">
                <pic:pic>
                  <pic:nvPicPr>
                    <pic:cNvPr descr="C:\Users\jepanzik\Box\R%20Projects\SEACAR_Panzik\WQ_Discrete\reports\by_parameter\WC_Discrete_Dissolved_Oxygen_Field_Surface_files/figure-html/BoxPlots_ManagedArea-117.png" id="527"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9" name="Picture"/>
            <a:graphic>
              <a:graphicData uri="http://schemas.openxmlformats.org/drawingml/2006/picture">
                <pic:pic>
                  <pic:nvPicPr>
                    <pic:cNvPr descr="C:\Users\jepanzik\Box\R%20Projects\SEACAR_Panzik\WQ_Discrete\reports\by_parameter\WC_Discrete_Dissolved_Oxygen_Field_Surface_files/figure-html/BoxPlots_ManagedArea-118.png" id="530" name="Picture"/>
                    <pic:cNvPicPr>
                      <a:picLocks noChangeArrowheads="1" noChangeAspect="1"/>
                    </pic:cNvPicPr>
                  </pic:nvPicPr>
                  <pic:blipFill>
                    <a:blip r:embed="rId5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2" name="Picture"/>
            <a:graphic>
              <a:graphicData uri="http://schemas.openxmlformats.org/drawingml/2006/picture">
                <pic:pic>
                  <pic:nvPicPr>
                    <pic:cNvPr descr="C:\Users\jepanzik\Box\R%20Projects\SEACAR_Panzik\WQ_Discrete\reports\by_parameter\WC_Discrete_Dissolved_Oxygen_Field_Surface_files/figure-html/BoxPlots_ManagedArea-119.png" id="533" name="Picture"/>
                    <pic:cNvPicPr>
                      <a:picLocks noChangeArrowheads="1" noChangeAspect="1"/>
                    </pic:cNvPicPr>
                  </pic:nvPicPr>
                  <pic:blipFill>
                    <a:blip r:embed="rId5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5" name="Picture"/>
            <a:graphic>
              <a:graphicData uri="http://schemas.openxmlformats.org/drawingml/2006/picture">
                <pic:pic>
                  <pic:nvPicPr>
                    <pic:cNvPr descr="C:\Users\jepanzik\Box\R%20Projects\SEACAR_Panzik\WQ_Discrete\reports\by_parameter\WC_Discrete_Dissolved_Oxygen_Field_Surface_files/figure-html/BoxPlots_ManagedArea-120.png" id="536" name="Picture"/>
                    <pic:cNvPicPr>
                      <a:picLocks noChangeArrowheads="1" noChangeAspect="1"/>
                    </pic:cNvPicPr>
                  </pic:nvPicPr>
                  <pic:blipFill>
                    <a:blip r:embed="rId5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8" name="Picture"/>
            <a:graphic>
              <a:graphicData uri="http://schemas.openxmlformats.org/drawingml/2006/picture">
                <pic:pic>
                  <pic:nvPicPr>
                    <pic:cNvPr descr="C:\Users\jepanzik\Box\R%20Projects\SEACAR_Panzik\WQ_Discrete\reports\by_parameter\WC_Discrete_Dissolved_Oxygen_Field_Surface_files/figure-html/BoxPlots_ManagedArea-121.png" id="539" name="Picture"/>
                    <pic:cNvPicPr>
                      <a:picLocks noChangeArrowheads="1" noChangeAspect="1"/>
                    </pic:cNvPicPr>
                  </pic:nvPicPr>
                  <pic:blipFill>
                    <a:blip r:embed="rId5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1" name="Picture"/>
            <a:graphic>
              <a:graphicData uri="http://schemas.openxmlformats.org/drawingml/2006/picture">
                <pic:pic>
                  <pic:nvPicPr>
                    <pic:cNvPr descr="C:\Users\jepanzik\Box\R%20Projects\SEACAR_Panzik\WQ_Discrete\reports\by_parameter\WC_Discrete_Dissolved_Oxygen_Field_Surface_files/figure-html/BoxPlots_ManagedArea-122.png" id="542" name="Picture"/>
                    <pic:cNvPicPr>
                      <a:picLocks noChangeArrowheads="1" noChangeAspect="1"/>
                    </pic:cNvPicPr>
                  </pic:nvPicPr>
                  <pic:blipFill>
                    <a:blip r:embed="rId5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4" name="Picture"/>
            <a:graphic>
              <a:graphicData uri="http://schemas.openxmlformats.org/drawingml/2006/picture">
                <pic:pic>
                  <pic:nvPicPr>
                    <pic:cNvPr descr="C:\Users\jepanzik\Box\R%20Projects\SEACAR_Panzik\WQ_Discrete\reports\by_parameter\WC_Discrete_Dissolved_Oxygen_Field_Surface_files/figure-html/BoxPlots_ManagedArea-123.png" id="545" name="Picture"/>
                    <pic:cNvPicPr>
                      <a:picLocks noChangeArrowheads="1" noChangeAspect="1"/>
                    </pic:cNvPicPr>
                  </pic:nvPicPr>
                  <pic:blipFill>
                    <a:blip r:embed="rId5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7" name="Picture"/>
            <a:graphic>
              <a:graphicData uri="http://schemas.openxmlformats.org/drawingml/2006/picture">
                <pic:pic>
                  <pic:nvPicPr>
                    <pic:cNvPr descr="C:\Users\jepanzik\Box\R%20Projects\SEACAR_Panzik\WQ_Discrete\reports\by_parameter\WC_Discrete_Dissolved_Oxygen_Field_Surface_files/figure-html/BoxPlots_ManagedArea-124.png" id="548" name="Picture"/>
                    <pic:cNvPicPr>
                      <a:picLocks noChangeArrowheads="1" noChangeAspect="1"/>
                    </pic:cNvPicPr>
                  </pic:nvPicPr>
                  <pic:blipFill>
                    <a:blip r:embed="rId5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0" name="Picture"/>
            <a:graphic>
              <a:graphicData uri="http://schemas.openxmlformats.org/drawingml/2006/picture">
                <pic:pic>
                  <pic:nvPicPr>
                    <pic:cNvPr descr="C:\Users\jepanzik\Box\R%20Projects\SEACAR_Panzik\WQ_Discrete\reports\by_parameter\WC_Discrete_Dissolved_Oxygen_Field_Surface_files/figure-html/BoxPlots_ManagedArea-125.png" id="551" name="Picture"/>
                    <pic:cNvPicPr>
                      <a:picLocks noChangeArrowheads="1" noChangeAspect="1"/>
                    </pic:cNvPicPr>
                  </pic:nvPicPr>
                  <pic:blipFill>
                    <a:blip r:embed="rId5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3" name="Picture"/>
            <a:graphic>
              <a:graphicData uri="http://schemas.openxmlformats.org/drawingml/2006/picture">
                <pic:pic>
                  <pic:nvPicPr>
                    <pic:cNvPr descr="C:\Users\jepanzik\Box\R%20Projects\SEACAR_Panzik\WQ_Discrete\reports\by_parameter\WC_Discrete_Dissolved_Oxygen_Field_Surface_files/figure-html/BoxPlots_ManagedArea-126.png" id="554" name="Picture"/>
                    <pic:cNvPicPr>
                      <a:picLocks noChangeArrowheads="1" noChangeAspect="1"/>
                    </pic:cNvPicPr>
                  </pic:nvPicPr>
                  <pic:blipFill>
                    <a:blip r:embed="rId552"/>
                    <a:stretch>
                      <a:fillRect/>
                    </a:stretch>
                  </pic:blipFill>
                  <pic:spPr bwMode="auto">
                    <a:xfrm>
                      <a:off x="0" y="0"/>
                      <a:ext cx="5334000" cy="6400800"/>
                    </a:xfrm>
                    <a:prstGeom prst="rect">
                      <a:avLst/>
                    </a:prstGeom>
                    <a:noFill/>
                    <a:ln w="9525">
                      <a:noFill/>
                      <a:headEnd/>
                      <a:tailEnd/>
                    </a:ln>
                  </pic:spPr>
                </pic:pic>
              </a:graphicData>
            </a:graphic>
          </wp:inline>
        </w:drawing>
      </w:r>
    </w:p>
    <w:bookmarkEnd w:id="5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210" Target="media/rId210.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56" Target="media/rId56.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59" Target="media/rId59.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2022-10-17T21:39:46Z</dcterms:created>
  <dcterms:modified xsi:type="dcterms:W3CDTF">2022-10-17T21:39:46Z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